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F787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公文小标宋" w:cs="Times New Roman"/>
          <w:color w:val="000000" w:themeColor="text1"/>
          <w:sz w:val="44"/>
          <w:szCs w:val="44"/>
          <w:lang w:val="en-US" w:eastAsia="zh-CN"/>
          <w14:textFill>
            <w14:solidFill>
              <w14:schemeClr w14:val="tx1"/>
            </w14:solidFill>
          </w14:textFill>
        </w:rPr>
      </w:pPr>
      <w:bookmarkStart w:id="1" w:name="_GoBack"/>
      <w:r>
        <w:rPr>
          <w:rFonts w:hint="default" w:ascii="Times New Roman" w:hAnsi="Times New Roman" w:eastAsia="方正公文小标宋" w:cs="Times New Roman"/>
          <w:color w:val="000000" w:themeColor="text1"/>
          <w:sz w:val="44"/>
          <w:szCs w:val="44"/>
          <w:lang w:val="en-US" w:eastAsia="zh-CN"/>
          <w14:textFill>
            <w14:solidFill>
              <w14:schemeClr w14:val="tx1"/>
            </w14:solidFill>
          </w14:textFill>
        </w:rPr>
        <w:t>关于重点科技创新项目纳入吉林省科技发展</w:t>
      </w:r>
    </w:p>
    <w:p w14:paraId="1573D85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公文小标宋"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公文小标宋" w:cs="Times New Roman"/>
          <w:color w:val="000000" w:themeColor="text1"/>
          <w:sz w:val="44"/>
          <w:szCs w:val="44"/>
          <w:lang w:val="en-US" w:eastAsia="zh-CN"/>
          <w14:textFill>
            <w14:solidFill>
              <w14:schemeClr w14:val="tx1"/>
            </w14:solidFill>
          </w14:textFill>
        </w:rPr>
        <w:t>计划备案的工作指引</w:t>
      </w:r>
      <w:r>
        <w:rPr>
          <w:rFonts w:hint="eastAsia" w:ascii="Times New Roman" w:hAnsi="Times New Roman" w:eastAsia="方正公文小标宋" w:cs="Times New Roman"/>
          <w:color w:val="000000" w:themeColor="text1"/>
          <w:sz w:val="44"/>
          <w:szCs w:val="44"/>
          <w:lang w:val="en-US" w:eastAsia="zh-CN"/>
          <w14:textFill>
            <w14:solidFill>
              <w14:schemeClr w14:val="tx1"/>
            </w14:solidFill>
          </w14:textFill>
        </w:rPr>
        <w:t>（试行）</w:t>
      </w:r>
      <w:bookmarkEnd w:id="1"/>
    </w:p>
    <w:p w14:paraId="5B1932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39A4C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为进一步统筹我省科技创新资源，强化教育科技人才产业一体化发展，鼓励企业与高校院所开展联合攻关，</w:t>
      </w:r>
      <w:bookmarkStart w:id="0" w:name="OLE_LINK1"/>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引导社会各界加大科技创新投入力度，</w:t>
      </w:r>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加速科技成果转移转化，促进科技创新同产业创新深度融合，现制定重点领域科技创新项目纳入省级科技发展计划备案工作指引如下。</w:t>
      </w:r>
    </w:p>
    <w:p w14:paraId="0DA4800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备案范围</w:t>
      </w:r>
    </w:p>
    <w:p w14:paraId="532E0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符合以下范围的科技创新项目可申请备案。</w:t>
      </w:r>
    </w:p>
    <w:p w14:paraId="1ECBBC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（一）主责部门项目</w:t>
      </w:r>
    </w:p>
    <w:p w14:paraId="5B7BCB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级各部门作为主责部门，设立并资助的符合科学研究、技术开发、成果转化、创新平台建设等科技创新特点，且具备可考核的研发目标、技术指标，预期能够取得科技创新成果的项目，资金来源为主责部门财政资金及承担单位自筹资金。</w:t>
      </w:r>
    </w:p>
    <w:p w14:paraId="5BF2F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（二）主责单位项目</w:t>
      </w:r>
    </w:p>
    <w:p w14:paraId="1CAB19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省内高校、科研院所、企业等独立法人单位作为主责单位，自行设立并资助的具有较强创新性，研发目标明确、指标先进，预期能够取得研发成果的科技创新项目，资金来源为主责单位资金及团队自筹资金。</w:t>
      </w:r>
    </w:p>
    <w:p w14:paraId="532811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（三）委托项目/横向课题</w:t>
      </w:r>
    </w:p>
    <w:p w14:paraId="3C942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省内高校、科研院所、企业等独立法人单位承担委托任务，开展的科技研发、成果转化、技术服务、创新平台建设等委托项目及横向课题，资金来源为委托单位。</w:t>
      </w:r>
    </w:p>
    <w:p w14:paraId="33C7A7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（四）市（州）揭榜挂帅项目</w:t>
      </w:r>
    </w:p>
    <w:p w14:paraId="6A364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市（州）科技部门为主责部门，设立并资助的重点揭榜挂帅项目，资金来源为市（州）财政资金及发榜揭榜单位自筹资金。</w:t>
      </w:r>
    </w:p>
    <w:p w14:paraId="3A06BE7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已作为牵头单位承担的省级科技发展计划项目无需备案。</w:t>
      </w:r>
    </w:p>
    <w:p w14:paraId="111FC6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备案条件</w:t>
      </w:r>
    </w:p>
    <w:p w14:paraId="69F2892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基本条件</w:t>
      </w:r>
    </w:p>
    <w:p w14:paraId="18166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1.严格遵守《中华人民共和国保守国家秘密法》及《科学技术保密规定》，不存在涉密信息泄露风险，符合国家安全与科技保密要求。</w:t>
      </w:r>
    </w:p>
    <w:p w14:paraId="24AA99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2.申请备案的项目承担主体应为吉林省内高校、科研院所、企业等，具有独立法人资格、能够独立承担法律责任的单位。</w:t>
      </w:r>
    </w:p>
    <w:p w14:paraId="54FC91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3.申报备案的单位应遵守国家各项法律法规，诚信状况、经营状况良好，依法纳税、依法缴纳社保等。</w:t>
      </w:r>
    </w:p>
    <w:p w14:paraId="5E9DFE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4.申请备案的项目应设1名负责人，该负责人为项目承担单位的正式职工。项目负责人和团队成员应遵守各项法律法规和制度规范，符合科研诚信管理要求，不在禁止承担或参与科技计划等科研活动期限内。</w:t>
      </w:r>
    </w:p>
    <w:p w14:paraId="6D1409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5.申请备案的项目须符合科研诚信、科技伦理要求，且成果归属、知识产权明晰，申请备案材料应真实、有效。项目承担单位、推荐单位应认真做好申报、审核、推荐工作。如存在弄虚作假、编撰伪造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取消该项目备案资格，涉及科研诚信、科技伦理问题的，按有关规定处理。</w:t>
      </w:r>
    </w:p>
    <w:p w14:paraId="53B2C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6.申请备案的科技创新项目应符合我省传统产业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转型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升级、新兴产业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培育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壮大和未来产业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前瞻布局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的重点领域，并具有较强的创新性或能够实现一定规模的产业化，带动我省优势特色产业发展。</w:t>
      </w:r>
    </w:p>
    <w:p w14:paraId="12E221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备案</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周期</w:t>
      </w:r>
    </w:p>
    <w:p w14:paraId="73EA98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申请备案日期应在项目实施周期内，或项目完成验收且取得预期成果的1年内（12个月）。项目实施周期一般不超过5年，以主责部门、主责单位、委托双方的立项文件或任务合同书为准；验收项目以通过验收的相关文件或具有明确标注资助项目的成果证明为准，且验收时间和成果取得时间不超过项目实施周期后1年。</w:t>
      </w:r>
    </w:p>
    <w:p w14:paraId="7798C1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（三）资金额度</w:t>
      </w:r>
    </w:p>
    <w:p w14:paraId="7C2B9E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1.省级各部门作为主责部门，设立并资助的科技创新项目，无具体额度限制，但须有财政资金支持。</w:t>
      </w:r>
    </w:p>
    <w:p w14:paraId="28EB1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省内高校、科研院所、企业等其他独立法人单位作为主责单位，自行设立并资助的科技创新项目，其中，部属院校、中科院属研究所项目额度应不低于50万元；省属、市属高校、科研院所等其他独立法人单位项目额度应不低于20万元，以单位内部该项目单独立项立账金额为准。企业项目额度不低于100万元，以企业内部该项目单独立项立账金额为准。</w:t>
      </w:r>
    </w:p>
    <w:p w14:paraId="112D8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3.省内高校、科研院所、企业等其他独立法人单位承担的委托项目/横向课题，资金额度应不低于30万元，以协议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合同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或技术合同登记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金额为准。</w:t>
      </w:r>
    </w:p>
    <w:p w14:paraId="363B8F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4.市（州）科技部门为主责部门，设立并资助的重点揭榜挂帅项目，财政资金额度不低于50万元，以任务书或立项文件等有效凭证为准。</w:t>
      </w:r>
    </w:p>
    <w:p w14:paraId="1B231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（四）进度要求</w:t>
      </w:r>
    </w:p>
    <w:p w14:paraId="5F540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1.省级各部门作为主责部门，设立并资助的科技创新项目，以及市（州）科技部门作为主责部门的揭榜挂帅项目，立项后凭有效证明即可申请备案。</w:t>
      </w:r>
    </w:p>
    <w:p w14:paraId="43927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2.省内高校、科研院所、企业等其他独立法人单位作为主责单位，自行设立并资助的科技创新项目，执行期满1年及以上，取得良好的阶段性成果，且资金支出达立项额度的50%以上，可申请备案。</w:t>
      </w:r>
    </w:p>
    <w:p w14:paraId="29655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省内高校、科研院所、企业等其他独立法人单位承担的委托项目/横向课题，应签有正式协议/合同，任务执行期满1年及以上，取得良好的阶段性成果，且资金到账额度达协议约定的50%以上，支出额度达实际到账资金的50%以上，可申请备案。</w:t>
      </w:r>
    </w:p>
    <w:p w14:paraId="45F3946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备案流程</w:t>
      </w:r>
    </w:p>
    <w:p w14:paraId="38420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（一）备案启动</w:t>
      </w:r>
    </w:p>
    <w:p w14:paraId="392ECF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省科技厅根据年度工作安排发布通知，启动项目备案工作。</w:t>
      </w:r>
    </w:p>
    <w:p w14:paraId="1605C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）项目负责人申请</w:t>
      </w:r>
    </w:p>
    <w:p w14:paraId="6B92F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符合申请备案条件的项目，由项目负责人登录科技项目管理信息系统填报备案申请表，提交相关佐证材料，申请材料须真实、完整，符合要求。</w:t>
      </w:r>
    </w:p>
    <w:p w14:paraId="7128A4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）单位审核推荐</w:t>
      </w:r>
    </w:p>
    <w:p w14:paraId="29AB5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1.省级各部门作为主责部门，设立并资助的科技创新项目，以及市（州）科技部门作为主责部门的揭榜挂帅项目，由承担单位并主责部门审核推荐。</w:t>
      </w:r>
    </w:p>
    <w:p w14:paraId="57C29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省内高校、科研院所、企业等其他独立法人单位作为主责单位，自行设立并资助的科技创新项目，其中，部属和省属高校、中科院和省属科研院所、中直企业由承担单位审核推荐；其他高校、科研院所、企业等由属地科技管理部门审核推荐。</w:t>
      </w:r>
    </w:p>
    <w:p w14:paraId="567B9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省内高校、科研院所、企业等其他独立法人单位承担的委托项目/横向课题，须经委托单位同意，其中，部属和省属高校、中科院和省属科研院所、中直企业由承担单位审核推荐；其他高校、科研院所、企业等由属地科技管理部门审核推荐。</w:t>
      </w:r>
    </w:p>
    <w:p w14:paraId="22D12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承担单位和推荐部门要切实履行审核推荐职责，单位内部协调一致，确保申请备案项目真实有效，提交材料详实完整。</w:t>
      </w:r>
    </w:p>
    <w:p w14:paraId="14892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）省科技厅备案</w:t>
      </w:r>
    </w:p>
    <w:p w14:paraId="509D0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由省科技厅依据项目负责人申请和单位审核推荐情况，按相应流程组织开展或会同第三方机构组织开展申请材料形式审查，或可根据实际工作需要，通过组织专家组评审论证、科研管理人员审查等方式，将符合条件、通过评审论证审查的项目备案为省级科技发展计划项目。省级各部门设立并资助的科技创新项目，依承担单位和主责部门推荐，通过形式审查后，即可备案。</w:t>
      </w:r>
    </w:p>
    <w:p w14:paraId="64D7222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监督管理</w:t>
      </w:r>
    </w:p>
    <w:p w14:paraId="71678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备案项目按照设立资助部门、承担单位、委托单位的项目和资金管理制度执行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本着“谁立项、谁资助、谁承担、谁负责”的原则，设立资助部门和项目承担单位应加强备案项目日常监督、资金审核、绩效管理等全过程管理，确保项目按进度执行并取得预期成果、成效，资金使用合法合规。</w:t>
      </w:r>
    </w:p>
    <w:p w14:paraId="34E3B77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负面清单</w:t>
      </w:r>
    </w:p>
    <w:p w14:paraId="65712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凡涉及以下情形之一的项目，不予备案；已备案项目如发现存在以下情形的，撤销备案并按规定追究相关责任。</w:t>
      </w:r>
    </w:p>
    <w:p w14:paraId="23BC8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1.项目涉及危害国家安全与利益，包括但不限于涉及国家秘密、军事机密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，存在核心技术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泄露风险；与境外敏感机构、人员开展可能危害国家主权、安全的合作研究等。</w:t>
      </w:r>
    </w:p>
    <w:p w14:paraId="7E793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2.项目涉嫌违背法律法规与公序良俗，内容涉及违反国家现行法律法规及行业监管规定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项目涉及违背社会公共道德的研究方向等。</w:t>
      </w:r>
    </w:p>
    <w:p w14:paraId="25498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3.项目存在违背科研伦理或科研学术不端行为，内容存在抄袭、伪造数据等科研不端行为，以及使用生成式人工智能编写技术研发内容等。</w:t>
      </w:r>
    </w:p>
    <w:p w14:paraId="612E0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4.项目存在利益冲突与违规关联，项目合作方与申请项目备案单位（或项目负责人）存在未披露的重大利益关联（如本人或直系亲属控股企业、负责人兼职企业、关联交易方等）；</w:t>
      </w:r>
    </w:p>
    <w:p w14:paraId="19B22E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5.以“横向课题</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”名义规避招标，以及虚假立项</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使用虚假票据套取经费、变相转移、侵吞国有资产，截留、挪用、侵占科研项目经费，违规转拨、转移项目经费等。</w:t>
      </w:r>
    </w:p>
    <w:p w14:paraId="3CC61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6.项目存在虚假合作、虚假立项、编造虚假合同，省内各高校、院所、企业承担的委托项目/横向课题将50%以上直接经费用于转包、委托业务（测试/化验/加工）等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合作双方无实际研究分工与成果产出，仅通过签订合同“挂名”备案等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情况。</w:t>
      </w:r>
    </w:p>
    <w:p w14:paraId="21518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7.项目内容超出承担单位职能与能力范围，项目研究内容与备案单位主营业务、科研资质严重不符</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项目实施可能引发重大安全责任风险等。</w:t>
      </w:r>
    </w:p>
    <w:p w14:paraId="36826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8.项目经费列支基建费用、与本项目无关支出，以及国家和省级规定禁止列支的其他支出等；无特殊情况，设备费支出超过项目直接经费50%以上。</w:t>
      </w:r>
    </w:p>
    <w:p w14:paraId="56E89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9.项目经费管理使用违规，经费预算包含非法支出</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约定以“现金返还”“虚开发票”等方式违规分配项目经费等。</w:t>
      </w:r>
    </w:p>
    <w:p w14:paraId="17C4E2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10.项目存在其他违反国家法律法规等情况。</w:t>
      </w:r>
    </w:p>
    <w:p w14:paraId="1EEB330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成果管理</w:t>
      </w:r>
    </w:p>
    <w:p w14:paraId="10FE31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（一）成果归属</w:t>
      </w:r>
    </w:p>
    <w:p w14:paraId="63560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备案项目研究取得的成果，应按照项目任务书或合同（协议）等相关文件执行。</w:t>
      </w:r>
    </w:p>
    <w:p w14:paraId="43F5A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（二）成果标注</w:t>
      </w:r>
    </w:p>
    <w:p w14:paraId="562EF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备案项目研究产生的各类成果，如论文、专利、软件著作权等，可标注备案项目名称及备案编号。</w:t>
      </w:r>
    </w:p>
    <w:p w14:paraId="45ECE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（三）成果验收</w:t>
      </w:r>
    </w:p>
    <w:p w14:paraId="33314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完成后，项目负责人应按照任务书/合同/协议约定的成果形式和验收标准，向设立项目资助部门/承担单位的管理部门/委托方提交验收总结材料，设立项目资助部门/承担单位的管理部门/委托方可根据实际工作需要开展验收工作。是否开展验收及具体验收方式由设立项目资助部门/项目承担单位/委托方自行决定。</w:t>
      </w:r>
    </w:p>
    <w:p w14:paraId="0DA4C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（四）备案撤销</w:t>
      </w:r>
    </w:p>
    <w:p w14:paraId="08CEE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如项目终止、撤销、无法完成任务或未通过验收，项目负责人和项目承担单位应及时主动向设立项目资助部门、委托方报告，且各方应协商一致给出处理结果。由项目负责人在科技项目管理信息系统中提出备案撤销申请，按原推荐渠道逐级审核通过后，由省科技厅撤销备案，并将撤销结果反馈至项目承担单位。如项目负责人无法主动申请撤销备案的，应由项目承担单位、委托方或推荐部门向省科技厅申请撤销。撤销后，按照《吉林省科学技术厅关于对终止、撤销项目责任主体惩戒处理的实施办法（试行）》执行。已撤销项目不得再次申请备案。</w:t>
      </w:r>
    </w:p>
    <w:p w14:paraId="3ADA5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（五）成果转化与推广</w:t>
      </w:r>
    </w:p>
    <w:p w14:paraId="1F831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鼓励备案项目积极推动成果转化落地。在成果转化过程中，应遵循国家关于科技成果转化的相关政策法规，保障各方合法权益。</w:t>
      </w:r>
    </w:p>
    <w:p w14:paraId="714511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七、其他事项</w:t>
      </w:r>
    </w:p>
    <w:p w14:paraId="59CC4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纳入吉林省科技发展计划备案的项目，即视为吉林省科技发展计划项目。省内高校、科研院所及入统企业要将备案项目纳入本单位科技项目统计归集，严格履行R&amp;D统计填报义务。如发生漏报，省科技厅将终止项目备案并公告，同时视情况减少承担单位备案指标或取消备案资格。各相关单位应及时调整完善内部管理制度，做好政策落实和执行衔接。</w:t>
      </w:r>
    </w:p>
    <w:p w14:paraId="77BF21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本指引自2026年1月1日起试行，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未尽事宜由吉林省科学技术厅负责最终解释。</w:t>
      </w:r>
    </w:p>
    <w:p w14:paraId="3B4BF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footerReference r:id="rId3" w:type="default"/>
      <w:pgSz w:w="11906" w:h="16838"/>
      <w:pgMar w:top="2098" w:right="1587" w:bottom="1984" w:left="147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4B33AC-CA60-4EDF-9861-4DBA1D5BB5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2E8AFCCB-A4CB-46A4-8289-2F571BF6A803}"/>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8B78B37F-93C1-48EC-ACFF-EE205A4E527D}"/>
  </w:font>
  <w:font w:name="楷体_GB2312">
    <w:panose1 w:val="02010609030101010101"/>
    <w:charset w:val="86"/>
    <w:family w:val="auto"/>
    <w:pitch w:val="default"/>
    <w:sig w:usb0="00000001" w:usb1="080E0000" w:usb2="00000000" w:usb3="00000000" w:csb0="00040000" w:csb1="00000000"/>
    <w:embedRegular r:id="rId4" w:fontKey="{11F9839F-BC37-4457-9EE5-D5C8555F16F2}"/>
  </w:font>
  <w:font w:name="WPSEMBED2">
    <w:panose1 w:val="03000509000000000000"/>
    <w:charset w:val="86"/>
    <w:family w:val="auto"/>
    <w:pitch w:val="default"/>
    <w:sig w:usb0="00000001" w:usb1="080E0000" w:usb2="00000000" w:usb3="00000000" w:csb0="00040000" w:csb1="00000000"/>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83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2776220</wp:posOffset>
              </wp:positionH>
              <wp:positionV relativeFrom="paragraph">
                <wp:posOffset>-147320</wp:posOffset>
              </wp:positionV>
              <wp:extent cx="156845" cy="293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6845" cy="29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CE9C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8.6pt;margin-top:-11.6pt;height:23.1pt;width:12.35pt;mso-position-horizontal-relative:margin;z-index:251659264;mso-width-relative:page;mso-height-relative:page;" filled="f" stroked="f" coordsize="21600,21600" o:gfxdata="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AldRnZAAAACgEAAA8AAAAAAAAAAQAgAAAAIgAAAGRycy9kb3du&#10;cmV2LnhtbFBLAQIUABQAAAAIAIdO4kDa1SU1NwIAAGEEAAAOAAAAAAAAAAEAIAAAACgBAABkcnMv&#10;ZTJvRG9jLnhtbFBLBQYAAAAABgAGAFkBAADRBQAAAAA=&#10;">
              <v:fill on="f" focussize="0,0"/>
              <v:stroke on="f" weight="0.5pt"/>
              <v:imagedata o:title=""/>
              <o:lock v:ext="edit" aspectratio="f"/>
              <v:textbox inset="0mm,0mm,0mm,0mm">
                <w:txbxContent>
                  <w:p w14:paraId="05DCE9C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9ABEA"/>
    <w:multiLevelType w:val="singleLevel"/>
    <w:tmpl w:val="5449ABEA"/>
    <w:lvl w:ilvl="0" w:tentative="0">
      <w:start w:val="1"/>
      <w:numFmt w:val="chineseCounting"/>
      <w:suff w:val="nothing"/>
      <w:lvlText w:val="%1、"/>
      <w:lvlJc w:val="left"/>
      <w:rPr>
        <w:rFonts w:hint="eastAsia"/>
      </w:rPr>
    </w:lvl>
  </w:abstractNum>
  <w:abstractNum w:abstractNumId="1">
    <w:nsid w:val="73861C88"/>
    <w:multiLevelType w:val="singleLevel"/>
    <w:tmpl w:val="73861C8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1A9203CA"/>
    <w:rsid w:val="0061230B"/>
    <w:rsid w:val="034026E5"/>
    <w:rsid w:val="08775747"/>
    <w:rsid w:val="09E55D95"/>
    <w:rsid w:val="0A8741C3"/>
    <w:rsid w:val="0CA05603"/>
    <w:rsid w:val="15EB1DAC"/>
    <w:rsid w:val="168626AD"/>
    <w:rsid w:val="180C0BF7"/>
    <w:rsid w:val="1A9203CA"/>
    <w:rsid w:val="1C8C13FD"/>
    <w:rsid w:val="1DDD518B"/>
    <w:rsid w:val="1F122950"/>
    <w:rsid w:val="2073570C"/>
    <w:rsid w:val="25870B46"/>
    <w:rsid w:val="2AF62A94"/>
    <w:rsid w:val="2BD0138C"/>
    <w:rsid w:val="31262507"/>
    <w:rsid w:val="32C42E19"/>
    <w:rsid w:val="37AC75E6"/>
    <w:rsid w:val="38710EEC"/>
    <w:rsid w:val="3965517B"/>
    <w:rsid w:val="3B9F7C9B"/>
    <w:rsid w:val="41BE5A63"/>
    <w:rsid w:val="42BF1A77"/>
    <w:rsid w:val="4537765B"/>
    <w:rsid w:val="46C91677"/>
    <w:rsid w:val="474B797A"/>
    <w:rsid w:val="4E711EE8"/>
    <w:rsid w:val="4EBF1C77"/>
    <w:rsid w:val="4F041DE6"/>
    <w:rsid w:val="51D54795"/>
    <w:rsid w:val="53085F9E"/>
    <w:rsid w:val="58793156"/>
    <w:rsid w:val="595B7D30"/>
    <w:rsid w:val="5A5F486D"/>
    <w:rsid w:val="5BAB48F4"/>
    <w:rsid w:val="5BBB1A7E"/>
    <w:rsid w:val="5D8F50FA"/>
    <w:rsid w:val="5E451E88"/>
    <w:rsid w:val="5F3E6C4E"/>
    <w:rsid w:val="5FC5646B"/>
    <w:rsid w:val="5FFC0949"/>
    <w:rsid w:val="61192DDC"/>
    <w:rsid w:val="63875D21"/>
    <w:rsid w:val="6A51217F"/>
    <w:rsid w:val="6C0A02CC"/>
    <w:rsid w:val="6D6F091A"/>
    <w:rsid w:val="6DC72505"/>
    <w:rsid w:val="6E0341F5"/>
    <w:rsid w:val="6E6D59F5"/>
    <w:rsid w:val="6F8A3A75"/>
    <w:rsid w:val="7393762E"/>
    <w:rsid w:val="73EA52D5"/>
    <w:rsid w:val="768C4267"/>
    <w:rsid w:val="78223F42"/>
    <w:rsid w:val="783676F6"/>
    <w:rsid w:val="79334EF2"/>
    <w:rsid w:val="7AAC4F5C"/>
    <w:rsid w:val="7AE91BDD"/>
    <w:rsid w:val="7CBD69D6"/>
    <w:rsid w:val="7D0807FF"/>
    <w:rsid w:val="7E815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1"/>
    <w:autoRedefine/>
    <w:qFormat/>
    <w:uiPriority w:val="0"/>
    <w:pPr>
      <w:spacing w:line="400" w:lineRule="atLeast"/>
      <w:ind w:firstLine="480"/>
    </w:pPr>
    <w:rPr>
      <w:rFonts w:ascii="宋体"/>
      <w:sz w:val="24"/>
      <w:szCs w:val="20"/>
    </w:rPr>
  </w:style>
  <w:style w:type="paragraph" w:styleId="3">
    <w:name w:val="Normal Indent"/>
    <w:basedOn w:val="1"/>
    <w:autoRedefine/>
    <w:qFormat/>
    <w:uiPriority w:val="0"/>
    <w:pPr>
      <w:ind w:firstLine="4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1a03248c-7023-45f6-9b06-42880feb2e11</errorID>
      <errorWord>会</errorWord>
      <group>L1_Word</group>
      <groupName>字词问题</groupName>
      <ability>L2_Typo</ability>
      <abilityName>字词错误</abilityName>
      <candidateList>
        <item>会议</item>
      </candidateList>
      <explain/>
      <paraID>4D7F9D6A</paraID>
      <start>39</start>
      <end>40</end>
      <status>ignored</status>
      <modifiedWord/>
      <trackRevisions>false</trackRevisions>
    </reviewItem>
    <reviewItem>
      <errorID>72ced32d-7564-45a6-b07a-fbdb23e7330f</errorID>
      <errorWord>项目</errorWord>
      <group>L1_AI</group>
      <groupName>深度校对</groupName>
      <ability>L2_AI_Punc</ability>
      <abilityName>标点纠错</abilityName>
      <candidateList>
        <item>项目：</item>
      </candidateList>
      <explain/>
      <paraID>328CBC8D</paraID>
      <start>7</start>
      <end>9</end>
      <status>ignored</status>
      <modifiedWord/>
      <trackRevisions>false</trackRevisions>
    </reviewItem>
    <reviewItem>
      <errorID>9b88aa44-0f10-4635-af69-9c2d343e45c2</errorID>
      <errorWord>项目</errorWord>
      <group>L1_AI</group>
      <groupName>深度校对</groupName>
      <ability>L2_AI_Punc</ability>
      <abilityName>标点纠错</abilityName>
      <candidateList>
        <item>项目：</item>
      </candidateList>
      <explain/>
      <paraID>3026FDBC</paraID>
      <start>7</start>
      <end>9</end>
      <status>ignored</status>
      <modifiedWord/>
      <trackRevisions>false</trackRevisions>
    </reviewItem>
    <reviewItem>
      <errorID>ab1d722f-41f2-478e-bd62-86783f153056</errorID>
      <errorWord>课题</errorWord>
      <group>L1_AI</group>
      <groupName>深度校对</groupName>
      <ability>L2_AI_Punc</ability>
      <abilityName>标点纠错</abilityName>
      <candidateList>
        <item>课题：</item>
      </candidateList>
      <explain/>
      <paraID> DD0E909</paraID>
      <start>10</start>
      <end>12</end>
      <status>ignored</status>
      <modifiedWord/>
      <trackRevisions>false</trackRevisions>
    </reviewItem>
    <reviewItem>
      <errorID>20fba96b-fdcc-403c-90df-cff2a398079b</errorID>
      <errorWord>项目</errorWord>
      <group>L1_AI</group>
      <groupName>深度校对</groupName>
      <ability>L2_AI_Punc</ability>
      <abilityName>标点纠错</abilityName>
      <candidateList>
        <item>项目：</item>
      </candidateList>
      <explain/>
      <paraID>  22A13B</paraID>
      <start>11</start>
      <end>13</end>
      <status>ignored</status>
      <modifiedWord/>
      <trackRevisions>false</trackRevisions>
    </reviewItem>
    <reviewItem>
      <errorID>c0b91982-33e1-4c51-8215-e60d1efa1e4c</errorID>
      <errorWord>的省级科技发展计划项目</errorWord>
      <group>L1_AI</group>
      <groupName>深度校对</groupName>
      <ability>L2_AI_Word</ability>
      <abilityName>字词纠错</abilityName>
      <candidateList>
        <item>省级科技发展计划项目的</item>
      </candidateList>
      <explain/>
      <paraID>3215DEFB</paraID>
      <start>13</start>
      <end>24</end>
      <status>ignored</status>
      <modifiedWord/>
      <trackRevisions>false</trackRevisions>
    </reviewItem>
    <reviewItem>
      <errorID>a107d925-ec51-4370-be76-ee32e34ac26d</errorID>
      <errorWord>泄露风险</errorWord>
      <group>L1_Word</group>
      <groupName>字词问题</groupName>
      <ability>L2_Typo</ability>
      <abilityName>字词错误</abilityName>
      <candidateList>
        <item>泄漏风险</item>
      </candidateList>
      <explain/>
      <paraID> 4728E4C</paraID>
      <start>41</start>
      <end>45</end>
      <status>ignored</status>
      <modifiedWord/>
      <trackRevisions>false</trackRevisions>
    </reviewItem>
    <reviewItem>
      <errorID>c21fffb4-f265-4a25-82b6-8fd3abdb6462</errorID>
      <errorWord>或</errorWord>
      <group>L1_AI</group>
      <groupName>深度校对</groupName>
      <ability>L2_AI_Punc</ability>
      <abilityName>标点纠错</abilityName>
      <candidateList>
        <item>，或</item>
      </candidateList>
      <explain/>
      <paraID> EB170C4</paraID>
      <start>15</start>
      <end>17</end>
      <status>modified</status>
      <modifiedWord>，或</modifiedWord>
      <trackRevisions>false</trackRevisions>
    </reviewItem>
    <reviewItem>
      <errorID>f5efc5f7-d8c4-4659-96fd-5713d57949dd</errorID>
      <errorWord>的</errorWord>
      <group>L1_AI</group>
      <groupName>深度校对</groupName>
      <ability>L2_AI_Word</ability>
      <abilityName>字词纠错</abilityName>
      <candidateList>
        <item>后</item>
      </candidateList>
      <explain/>
      <paraID> EB170C4</paraID>
      <start>30</start>
      <end>31</end>
      <status>ignored</status>
      <modifiedWord/>
      <trackRevisions>false</trackRevisions>
    </reviewItem>
    <reviewItem>
      <errorID>66390268-31ac-45ba-ada5-cba5e1886d23</errorID>
      <errorWord>立项</errorWord>
      <group>L1_AI</group>
      <groupName>深度校对</groupName>
      <ability>L2_AI_Word</ability>
      <abilityName>字词纠错</abilityName>
      <candidateList>
        <item>的立项</item>
      </candidateList>
      <explain/>
      <paraID> EB170C4</paraID>
      <start>70</start>
      <end>73</end>
      <status>modified</status>
      <modifiedWord>的立项</modifiedWord>
      <trackRevisions>false</trackRevisions>
    </reviewItem>
    <reviewItem>
      <errorID>db9fcfe1-0774-4236-bc5a-35c8a2c5e06d</errorID>
      <errorWord> </errorWord>
      <group>L1_AI</group>
      <groupName>深度校对</groupName>
      <ability>L2_AI_Punc</ability>
      <abilityName>标点纠错</abilityName>
      <candidateList>
        <item/>
      </candidateList>
      <explain>此处空格冗余，建议删除。</explain>
      <paraID>62293403</paraID>
      <start>29</start>
      <end>29</end>
      <status>modified</status>
      <modifiedWord/>
      <trackRevisions>false</trackRevisions>
    </reviewItem>
    <reviewItem>
      <errorID>01812950-456f-453c-9069-7662f7bfb4c0</errorID>
      <errorWord>达</errorWord>
      <group>L1_Word</group>
      <groupName>字词问题</groupName>
      <ability>L2_Typo</ability>
      <abilityName>字词错误</abilityName>
      <candidateList>
        <item>达到</item>
      </candidateList>
      <explain>〈动〉到（多指抽象事物或程度）：达得到｜达不到｜目的没有～｜～国际水平。</explain>
      <paraID>16FCF58D</paraID>
      <start>77</start>
      <end>78</end>
      <status>ignored</status>
      <modifiedWord/>
      <trackRevisions>false</trackRevisions>
    </reviewItem>
    <reviewItem>
      <errorID>76c78a3a-aa6f-4e52-bb62-ee4913f92b75</errorID>
      <errorWord>并</errorWord>
      <group>L1_AI</group>
      <groupName>深度校对</groupName>
      <ability>L2_AI_Word</ability>
      <abilityName>字词纠错</abilityName>
      <candidateList>
        <item>和</item>
      </candidateList>
      <explain/>
      <paraID>7535051D</paraID>
      <start>56</start>
      <end>57</end>
      <status>ignored</status>
      <modifiedWord/>
      <trackRevisions>false</trackRevisions>
    </reviewItem>
    <reviewItem>
      <errorID>888a2c3c-8e9f-414c-9933-57ee7705c916</errorID>
      <errorWord>详实</errorWord>
      <group>L1_Word</group>
      <groupName>字词问题</groupName>
      <ability>L2_Typo</ability>
      <abilityName>字词错误</abilityName>
      <candidateList>
        <item>翔实</item>
      </candidateList>
      <explain/>
      <paraID>27B406B0</paraID>
      <start>47</start>
      <end>49</end>
      <status>ignored</status>
      <modifiedWord/>
      <trackRevisions>false</trackRevisions>
    </reviewItem>
    <reviewItem>
      <errorID>6a61f6eb-0ae8-4d4a-af9d-c3300bb3ae0b</errorID>
      <errorWord>成果、成效</errorWord>
      <group>L1_AI</group>
      <groupName>深度校对</groupName>
      <ability>L2_AI_Grammar</ability>
      <abilityName>语法纠错</abilityName>
      <candidateList>
        <item>成果</item>
      </candidateList>
      <explain/>
      <paraID>235F51DD</paraID>
      <start>113</start>
      <end>118</end>
      <status>ignored</status>
      <modifiedWord/>
      <trackRevisions>false</trackRevisions>
    </reviewItem>
    <reviewItem>
      <errorID>4c4491ec-d372-4641-88dd-c5c4f1bf1179</errorID>
      <errorWord>、</errorWord>
      <group>L1_AI</group>
      <groupName>深度校对</groupName>
      <ability>L2_AI_Punc</ability>
      <abilityName>标点纠错</abilityName>
      <candidateList>
        <item>，</item>
      </candidateList>
      <explain/>
      <paraID>48E6AE19</paraID>
      <start>33</start>
      <end>34</end>
      <status>modified</status>
      <modifiedWord>，</modifiedWord>
      <trackRevisions>false</trackRevisions>
    </reviewItem>
    <reviewItem>
      <errorID>7275f841-4865-42c5-a721-1e7afacb7b9b</errorID>
      <errorWord>泄露风险</errorWord>
      <group>L1_Word</group>
      <groupName>字词问题</groupName>
      <ability>L2_Typo</ability>
      <abilityName>字词错误</abilityName>
      <candidateList>
        <item>泄漏风险</item>
      </candidateList>
      <explain/>
      <paraID>48E6AE19</paraID>
      <start>40</start>
      <end>44</end>
      <status>ignored</status>
      <modifiedWord/>
      <trackRevisions>false</trackRevisions>
    </reviewItem>
    <reviewItem>
      <errorID>87726d68-a6c3-4a2f-bec2-aaa39962d09c</errorID>
      <errorWord>；</errorWord>
      <group>L1_AI</group>
      <groupName>深度校对</groupName>
      <ability>L2_AI_Punc</ability>
      <abilityName>标点纠错</abilityName>
      <candidateList>
        <item>，</item>
      </candidateList>
      <explain/>
      <paraID>1B2C8805</paraID>
      <start>39</start>
      <end>40</end>
      <status>modified</status>
      <modifiedWord>，</modifiedWord>
      <trackRevisions>false</trackRevisions>
    </reviewItem>
    <reviewItem>
      <errorID>c88f14fe-9641-411d-91e0-9e4180b9e8a1</errorID>
      <errorWord>，</errorWord>
      <group>L1_AI</group>
      <groupName>深度校对</groupName>
      <ability>L2_AI_Punc</ability>
      <abilityName>标点纠错</abilityName>
      <candidateList>
        <item>；</item>
      </candidateList>
      <explain/>
      <paraID>2B05EA5C</paraID>
      <start>40</start>
      <end>41</end>
      <status>ignored</status>
      <modifiedWord/>
      <trackRevisions>false</trackRevisions>
    </reviewItem>
    <reviewItem>
      <errorID>9e55f526-c5a5-441e-918e-1f0e570d05e8</errorID>
      <errorWord>或</errorWord>
      <group>L1_AI</group>
      <groupName>深度校对</groupName>
      <ability>L2_AI_Word</ability>
      <abilityName>字词纠错</abilityName>
      <candidateList>
        <item>、</item>
      </candidateList>
      <explain/>
      <paraID>5254B4A9</paraID>
      <start>22</start>
      <end>23</end>
      <status>modified</status>
      <modifiedWord>、</modifiedWord>
      <trackRevisions>false</trackRevisions>
    </reviewItem>
    <reviewItem>
      <errorID>56a6e13f-8330-4d87-b231-75350f6923a0</errorID>
      <errorWord>；存在</errorWord>
      <group>L1_AI</group>
      <groupName>深度校对</groupName>
      <ability>L2_AI_Grammar</ability>
      <abilityName>语法纠错</abilityName>
      <candidateList>
        <item>；</item>
      </candidateList>
      <explain/>
      <paraID>70AD1FE6</paraID>
      <start>76</start>
      <end>77</end>
      <status>modified</status>
      <modifiedWord>；</modifiedWord>
      <trackRevisions>false</trackRevisions>
    </reviewItem>
    <reviewItem>
      <errorID>7e701f1c-58e4-4548-87b7-e289b213fba8</errorID>
      <errorWord>，</errorWord>
      <group>L1_AI</group>
      <groupName>深度校对</groupName>
      <ability>L2_AI_Punc</ability>
      <abilityName>标点纠错</abilityName>
      <candidateList>
        <item>；</item>
      </candidateList>
      <explain/>
      <paraID>4E0B6870</paraID>
      <start>19</start>
      <end>20</end>
      <status>ignored</status>
      <modifiedWord/>
      <trackRevisions>false</trackRevisions>
    </reviewItem>
    <reviewItem>
      <errorID>1e14c23a-b07b-4f20-bbc2-1c5329a1cbd5</errorID>
      <errorWord>其他支出等</errorWord>
      <group>L1_AI</group>
      <groupName>深度校对</groupName>
      <ability>L2_AI_Word</ability>
      <abilityName>字词纠错</abilityName>
      <candidateList>
        <item>其他支出</item>
      </candidateList>
      <explain/>
      <paraID>17F55F3D</paraID>
      <start>36</start>
      <end>41</end>
      <status>ignored</status>
      <modifiedWord/>
      <trackRevisions>false</trackRevisions>
    </reviewItem>
    <reviewItem>
      <errorID>5f0f7665-2bec-4f10-87e5-d2dd050cc14c</errorID>
      <errorWord>经费等</errorWord>
      <group>L1_AI</group>
      <groupName>深度校对</groupName>
      <ability>L2_AI_Word</ability>
      <abilityName>字词纠错</abilityName>
      <candidateList>
        <item>经费</item>
      </candidateList>
      <explain/>
      <paraID>616A6B0A</paraID>
      <start>48</start>
      <end>51</end>
      <status>ignored</status>
      <modifiedWord/>
      <trackRevisions>false</trackRevisions>
    </reviewItem>
    <reviewItem>
      <errorID>e6f0eedd-f60b-4c70-815d-6fa0a35e5c6e</errorID>
      <errorWord>/</errorWord>
      <group>L1_AI</group>
      <groupName>深度校对</groupName>
      <ability>L2_AI_Punc</ability>
      <abilityName>标点纠错</abilityName>
      <candidateList>
        <item>、</item>
      </candidateList>
      <explain/>
      <paraID>109F9BE9</paraID>
      <start>17</start>
      <end>18</end>
      <status>ignored</status>
      <modifiedWord/>
      <trackRevisions>false</trackRevisions>
    </reviewItem>
    <reviewItem>
      <errorID>76d0bad2-3f9c-46e7-a203-7c7463d332a0</errorID>
      <errorWord>/</errorWord>
      <group>L1_AI</group>
      <groupName>深度校对</groupName>
      <ability>L2_AI_Punc</ability>
      <abilityName>标点纠错</abilityName>
      <candidateList>
        <item>、</item>
      </candidateList>
      <explain/>
      <paraID>109F9BE9</paraID>
      <start>20</start>
      <end>21</end>
      <status>ignored</status>
      <modifiedWord/>
      <trackRevisions>false</trackRevisions>
    </reviewItem>
    <reviewItem>
      <errorID>96cdabcd-aa1f-49d3-ad99-fc64e4e4e608</errorID>
      <errorWord>/</errorWord>
      <group>L1_AI</group>
      <groupName>深度校对</groupName>
      <ability>L2_AI_Punc</ability>
      <abilityName>标点纠错</abilityName>
      <candidateList>
        <item>、</item>
      </candidateList>
      <explain/>
      <paraID>109F9BE9</paraID>
      <start>45</start>
      <end>46</end>
      <status>ignored</status>
      <modifiedWord/>
      <trackRevisions>false</trackRevisions>
    </reviewItem>
    <reviewItem>
      <errorID>8f81cbda-d3a6-4b1f-8915-ffcfabd49b3a</errorID>
      <errorWord>/</errorWord>
      <group>L1_AI</group>
      <groupName>深度校对</groupName>
      <ability>L2_AI_Punc</ability>
      <abilityName>标点纠错</abilityName>
      <candidateList>
        <item>、</item>
      </candidateList>
      <explain/>
      <paraID>109F9BE9</paraID>
      <start>55</start>
      <end>56</end>
      <status>ignored</status>
      <modifiedWord/>
      <trackRevisions>false</trackRevisions>
    </reviewItem>
    <reviewItem>
      <errorID>9daaca6b-e2ee-4cbe-8401-5a674cd46bec</errorID>
      <errorWord>/</errorWord>
      <group>L1_AI</group>
      <groupName>深度校对</groupName>
      <ability>L2_AI_Punc</ability>
      <abilityName>标点纠错</abilityName>
      <candidateList>
        <item>、</item>
      </candidateList>
      <explain/>
      <paraID>109F9BE9</paraID>
      <start>76</start>
      <end>77</end>
      <status>ignored</status>
      <modifiedWord/>
      <trackRevisions>false</trackRevisions>
    </reviewItem>
    <reviewItem>
      <errorID>bdca0670-df3d-4ec5-be65-639f4cfdf57b</errorID>
      <errorWord>/</errorWord>
      <group>L1_AI</group>
      <groupName>深度校对</groupName>
      <ability>L2_AI_Punc</ability>
      <abilityName>标点纠错</abilityName>
      <candidateList>
        <item>、</item>
      </candidateList>
      <explain/>
      <paraID>109F9BE9</paraID>
      <start>86</start>
      <end>87</end>
      <status>ignored</status>
      <modifiedWord/>
      <trackRevisions>false</trackRevisions>
    </reviewItem>
    <reviewItem>
      <errorID>99fd2555-51f4-4482-bf8d-6b058be33e8d</errorID>
      <errorWord>/</errorWord>
      <group>L1_AI</group>
      <groupName>深度校对</groupName>
      <ability>L2_AI_Punc</ability>
      <abilityName>标点纠错</abilityName>
      <candidateList>
        <item>、</item>
      </candidateList>
      <explain/>
      <paraID>109F9BE9</paraID>
      <start>128</start>
      <end>129</end>
      <status>ignored</status>
      <modifiedWord/>
      <trackRevisions>false</trackRevisions>
    </reviewItem>
    <reviewItem>
      <errorID>b72de7ce-c453-41e0-9e25-7065a11ee3aa</errorID>
      <errorWord>/</errorWord>
      <group>L1_AI</group>
      <groupName>深度校对</groupName>
      <ability>L2_AI_Punc</ability>
      <abilityName>标点纠错</abilityName>
      <candidateList>
        <item>、</item>
      </candidateList>
      <explain/>
      <paraID>109F9BE9</paraID>
      <start>135</start>
      <end>136</end>
      <status>ignored</status>
      <modifiedWord/>
      <trackRevisions>false</trackRevisions>
    </reviewItem>
    <reviewItem>
      <errorID>64f413b6-2954-4ea7-a76d-7c41370f2ae3</errorID>
      <errorWord>，</errorWord>
      <group>L1_AI</group>
      <groupName>深度校对</groupName>
      <ability>L2_AI_Punc</ability>
      <abilityName>标点纠错</abilityName>
      <candidateList>
        <item>；</item>
      </candidateList>
      <explain/>
      <paraID>2F2FB9F0</paraID>
      <start>54</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f2079-4174-4d32-98de-de0fa150ad52}">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4113</Words>
  <Characters>4168</Characters>
  <Lines>0</Lines>
  <Paragraphs>0</Paragraphs>
  <TotalTime>0</TotalTime>
  <ScaleCrop>false</ScaleCrop>
  <LinksUpToDate>false</LinksUpToDate>
  <CharactersWithSpaces>4234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2025-06-25T06:08:00Z</dcterms:created>
  <dc:creator>刘小溪</dc:creator>
  <cp:lastModifiedBy>   ⚡️</cp:lastModifiedBy>
  <cp:lastPrinted>2025-08-11T09:10:00Z</cp:lastPrinted>
  <dcterms:modified xsi:type="dcterms:W3CDTF">2026-01-12T08:08:34Z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39993DF1EACF4459A2156E952D93C0BC_13</vt:lpwstr>
  </property>
  <property fmtid="{D5CDD505-2E9C-101B-9397-08002B2CF9AE}" pid="4" name="KSOTemplateDocerSaveRecord">
    <vt:lpwstr>eyJoZGlkIjoiNzNhYzAzODNkYTUyNjVlOTRlYmQwNjU1ODBhYTVjMDgiLCJ1c2VySWQiOiIzNjU0MjY4NDEifQ==</vt:lpwstr>
  </property>
</Properties>
</file>